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C2" w:rsidRPr="00BD01E5" w:rsidRDefault="008E50C2" w:rsidP="008E50C2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</w:rPr>
      </w:pPr>
      <w:r w:rsidRPr="00BD01E5"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</w:rPr>
        <w:t>Участники ЕГЭ с ОВЗ, дети-инвалиды и инвалиды</w:t>
      </w:r>
    </w:p>
    <w:p w:rsidR="008E50C2" w:rsidRPr="00BD01E5" w:rsidRDefault="008E50C2" w:rsidP="008E50C2">
      <w:pPr>
        <w:spacing w:after="292" w:line="240" w:lineRule="auto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D01E5">
        <w:rPr>
          <w:rFonts w:ascii="Times New Roman" w:eastAsia="Times New Roman" w:hAnsi="Times New Roman" w:cs="Times New Roman"/>
          <w:color w:val="2B2B2B"/>
          <w:sz w:val="28"/>
          <w:szCs w:val="28"/>
        </w:rPr>
        <w:t>УЧАСТИЕ В ГИА-11</w:t>
      </w:r>
    </w:p>
    <w:p w:rsidR="008E50C2" w:rsidRPr="00BD01E5" w:rsidRDefault="008E50C2" w:rsidP="008E50C2">
      <w:pPr>
        <w:spacing w:after="354" w:line="240" w:lineRule="auto"/>
        <w:outlineLvl w:val="2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D01E5">
        <w:rPr>
          <w:rFonts w:ascii="Times New Roman" w:eastAsia="Times New Roman" w:hAnsi="Times New Roman" w:cs="Times New Roman"/>
          <w:color w:val="2B2B2B"/>
          <w:sz w:val="28"/>
          <w:szCs w:val="28"/>
        </w:rPr>
        <w:t>ФОРМА ПРОВЕДЕНИЯ ГИА-11</w:t>
      </w:r>
    </w:p>
    <w:p w:rsidR="008E50C2" w:rsidRPr="00BD01E5" w:rsidRDefault="008E50C2" w:rsidP="008E50C2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>Для лиц с ограниченными возможностями здоровья, детей-инвалидов и инвалидов ГИА-11 по их желанию проводится как в форме единого государственного экзамена (</w:t>
      </w:r>
      <w:r w:rsidRPr="00BD01E5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</w:rPr>
        <w:t>ЕГЭ</w:t>
      </w:r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>), так и в форме государственного выпускного экзамена (</w:t>
      </w:r>
      <w:r w:rsidRPr="00BD01E5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</w:rPr>
        <w:t>ГВЭ</w:t>
      </w:r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>). При этом допускается сочетание форм проведения ГИА-11 (ЕГЭ и ГВЭ). ГВЭ по всем учебным предметам по желанию указанных лиц проводится в устной форме</w:t>
      </w:r>
      <w:proofErr w:type="gramStart"/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>. </w:t>
      </w:r>
      <w:proofErr w:type="gramEnd"/>
    </w:p>
    <w:p w:rsidR="008E50C2" w:rsidRPr="00BD01E5" w:rsidRDefault="008E50C2" w:rsidP="008E50C2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D01E5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</w:rPr>
        <w:t>! Результаты ГВЭ </w:t>
      </w:r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>признаются только в качестве результатов ГИА-11 и являются основанием для выдачи аттестата о среднем общем образовании. Результаты ГВЭ</w:t>
      </w:r>
      <w:r w:rsidRPr="00BD01E5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</w:rPr>
        <w:t> не учитываются при поступлении в </w:t>
      </w:r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>организации высшего образования</w:t>
      </w:r>
      <w:r w:rsidRPr="00BD01E5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</w:rPr>
        <w:t>.</w:t>
      </w:r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> Поступить в организации высшего образования обучающиеся, сдававшие ГВЭ, могут по результатам вступительных испытаний, форма и перечень которых определяется образовательной организацией высшего образования самостоятельно.</w:t>
      </w:r>
    </w:p>
    <w:p w:rsidR="008E50C2" w:rsidRPr="00BD01E5" w:rsidRDefault="008E50C2" w:rsidP="008E50C2">
      <w:pPr>
        <w:spacing w:after="354" w:line="240" w:lineRule="auto"/>
        <w:outlineLvl w:val="2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D01E5">
        <w:rPr>
          <w:rFonts w:ascii="Times New Roman" w:eastAsia="Times New Roman" w:hAnsi="Times New Roman" w:cs="Times New Roman"/>
          <w:color w:val="2B2B2B"/>
          <w:sz w:val="28"/>
          <w:szCs w:val="28"/>
        </w:rPr>
        <w:t>ОСОБЕННОСТИ ПОДАЧИ ЗАЯВЛЕНИЯ ОБ УЧАСТИИ В ГИА-11</w:t>
      </w:r>
    </w:p>
    <w:p w:rsidR="008E50C2" w:rsidRPr="00BD01E5" w:rsidRDefault="008E50C2" w:rsidP="008E50C2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>Участники ГИА-11 с ограниченными возможностями здоровья при подаче заявления об участии в ГИА-11 предъявляют </w:t>
      </w:r>
      <w:r w:rsidRPr="00BD01E5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</w:rPr>
        <w:t xml:space="preserve">копию рекомендаций </w:t>
      </w:r>
      <w:proofErr w:type="spellStart"/>
      <w:r w:rsidRPr="00BD01E5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</w:rPr>
        <w:t>психолого-медико-педагогической</w:t>
      </w:r>
      <w:proofErr w:type="spellEnd"/>
      <w:r w:rsidRPr="00BD01E5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</w:rPr>
        <w:t xml:space="preserve"> комиссии</w:t>
      </w:r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>, а участники ГИА-11 – дети-инвалиды и инвалиды – оригинал или заверенную </w:t>
      </w:r>
      <w:r w:rsidRPr="00BD01E5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</w:rPr>
        <w:t>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> (справка, подтверждающая инвалидность), а также копию рекомендаций </w:t>
      </w:r>
      <w:proofErr w:type="spellStart"/>
      <w:r w:rsidRPr="00BD01E5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</w:rPr>
        <w:t>психолого-медико-педагогической</w:t>
      </w:r>
      <w:proofErr w:type="spellEnd"/>
      <w:r w:rsidRPr="00BD01E5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</w:rPr>
        <w:t xml:space="preserve"> комиссии</w:t>
      </w:r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> для проведения экзамена в специальных условиях.</w:t>
      </w:r>
      <w:proofErr w:type="gramEnd"/>
    </w:p>
    <w:p w:rsidR="008E50C2" w:rsidRPr="00BD01E5" w:rsidRDefault="008E50C2" w:rsidP="008E50C2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>В заявлении указанные участники ГИА-11 указывают специальные условия, учитывающие состояние их здоровья, особенности психофизического развития, необходимые им при проведении экзаменов.</w:t>
      </w:r>
    </w:p>
    <w:p w:rsidR="008E50C2" w:rsidRPr="00BD01E5" w:rsidRDefault="008E50C2" w:rsidP="008E50C2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BD01E5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</w:rPr>
        <w:t>! Предоставление условий, </w:t>
      </w:r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>учитывающих состояние здоровья, особенности психофизического развития участников ГИА-11 с ограниченными возможностями здоровья, участников ГИА-11 детей-</w:t>
      </w:r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в том числе </w:t>
      </w:r>
      <w:r w:rsidRPr="00BD01E5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</w:rPr>
        <w:t>специальных условий</w:t>
      </w:r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>, осуществляется ТОЛЬКО ПРИ ПРЕДЪЯВЛЕНИИ ими копии</w:t>
      </w:r>
      <w:proofErr w:type="gramEnd"/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  <w:r w:rsidRPr="00BD01E5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</w:rPr>
        <w:t xml:space="preserve">рекомендаций </w:t>
      </w:r>
      <w:proofErr w:type="spellStart"/>
      <w:r w:rsidRPr="00BD01E5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</w:rPr>
        <w:t>психолого-медико-педагогической</w:t>
      </w:r>
      <w:proofErr w:type="spellEnd"/>
      <w:r w:rsidRPr="00BD01E5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</w:rPr>
        <w:t xml:space="preserve"> комиссии и/или оригинала или заверенной в установленном порядке копии справки, подтверждающей инвалидность.</w:t>
      </w:r>
    </w:p>
    <w:p w:rsidR="008E50C2" w:rsidRPr="00BD01E5" w:rsidRDefault="008E50C2" w:rsidP="008E50C2">
      <w:pPr>
        <w:spacing w:after="354" w:line="240" w:lineRule="auto"/>
        <w:outlineLvl w:val="2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D01E5">
        <w:rPr>
          <w:rFonts w:ascii="Times New Roman" w:eastAsia="Times New Roman" w:hAnsi="Times New Roman" w:cs="Times New Roman"/>
          <w:color w:val="2B2B2B"/>
          <w:sz w:val="28"/>
          <w:szCs w:val="28"/>
        </w:rPr>
        <w:t>ПРОДОЛЖИТЕЛЬНОСТЬ ГИА-11</w:t>
      </w:r>
    </w:p>
    <w:p w:rsidR="008E50C2" w:rsidRPr="00BD01E5" w:rsidRDefault="008E50C2" w:rsidP="008E50C2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>Продолжительность экзамена для лиц с ограниченными возможностями здоровья, детей-инвалидов и инвалидов увеличивается</w:t>
      </w:r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  <w:t>на</w:t>
      </w:r>
      <w:r w:rsidRPr="00BD01E5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</w:rPr>
        <w:t> 1,5 часа </w:t>
      </w:r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>(за исключением ЕГЭ по иностранным языкам (раздел «Говорение»).</w:t>
      </w:r>
      <w:proofErr w:type="gramEnd"/>
    </w:p>
    <w:p w:rsidR="008E50C2" w:rsidRPr="00BD01E5" w:rsidRDefault="008E50C2" w:rsidP="008E50C2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>Продолжительность ЕГЭ по иностранным языкам (раздел «Говорение») увеличивается на </w:t>
      </w:r>
      <w:r w:rsidRPr="00BD01E5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</w:rPr>
        <w:t>30 минут.</w:t>
      </w:r>
    </w:p>
    <w:p w:rsidR="008E50C2" w:rsidRPr="00BD01E5" w:rsidRDefault="008E50C2" w:rsidP="008E50C2">
      <w:pPr>
        <w:spacing w:after="354" w:line="240" w:lineRule="auto"/>
        <w:outlineLvl w:val="2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D01E5">
        <w:rPr>
          <w:rFonts w:ascii="Times New Roman" w:eastAsia="Times New Roman" w:hAnsi="Times New Roman" w:cs="Times New Roman"/>
          <w:color w:val="2B2B2B"/>
          <w:sz w:val="28"/>
          <w:szCs w:val="28"/>
        </w:rPr>
        <w:t>УСЛОВИЯ ПРОВЕДЕНИЯ ГИА-11, УЧИТЫВАЮЩИЕ СОСТОЯНИЕ ЗДОРОВЬЯ, ОСОБЕННОСТИ ПСИХОФИЗИЧЕСКОГО РАЗВИТИЯ</w:t>
      </w:r>
    </w:p>
    <w:p w:rsidR="008E50C2" w:rsidRPr="00BD01E5" w:rsidRDefault="008E50C2" w:rsidP="008E50C2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>Материально-технические условия проведения экзамена обеспечивают беспрепятственный доступ участников экзамена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8E50C2" w:rsidRPr="00BD01E5" w:rsidRDefault="008E50C2" w:rsidP="008E50C2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>Для участников экзаменов с ограниченными возможностями здоровья, для участников экзаменов – детей-инвалидов и инвалидов организуется питание и перерывы для проведения необходимых лечебных и профилактических мероприятий во время проведения экзамена.</w:t>
      </w:r>
    </w:p>
    <w:p w:rsidR="008E50C2" w:rsidRPr="00BD01E5" w:rsidRDefault="008E50C2" w:rsidP="008E50C2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D01E5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</w:rPr>
        <w:t>!</w:t>
      </w:r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 Порядок организации питания и перерывов для проведения необходимых лечебных и профилактических мероприятий определяется органами исполнительной власти субъектов Российской Федерации, </w:t>
      </w:r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осуществляющими государственное управление в сфере образования, </w:t>
      </w:r>
      <w:r w:rsidRPr="00BD01E5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</w:rPr>
        <w:t>самостоятельно</w:t>
      </w:r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8E50C2" w:rsidRPr="00BD01E5" w:rsidRDefault="008E50C2" w:rsidP="008E50C2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>Для участников экзаменов с ограниченными возможностями здоровья, для участников экзаменов – детей-инвалидов и инвалидов обеспечивается создание </w:t>
      </w:r>
      <w:r w:rsidRPr="00BD01E5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</w:rPr>
        <w:t>специальных условий</w:t>
      </w:r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>, учитывающих состояние здоровья, особенности психофизического развития:</w:t>
      </w:r>
    </w:p>
    <w:p w:rsidR="008E50C2" w:rsidRPr="00BD01E5" w:rsidRDefault="008E50C2" w:rsidP="008E50C2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возможностей:</w:t>
      </w:r>
    </w:p>
    <w:p w:rsidR="008E50C2" w:rsidRPr="00BD01E5" w:rsidRDefault="008E50C2" w:rsidP="008E50C2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>в части передвижения по пункту проведения экзамена (ППЭ), ориентации (в том числе помогают им занять рабочее место в учебном кабинете) и получении информации (не относящейся к содержанию и выполнению экзаменационной работы);</w:t>
      </w:r>
    </w:p>
    <w:p w:rsidR="008E50C2" w:rsidRPr="00BD01E5" w:rsidRDefault="008E50C2" w:rsidP="008E50C2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>в обеспечении коммуникации (с руководителем ППЭ, членами государственной экзаменационной комиссии, в том числе с использованием коммуникативных устройств, средств альтернативной коммуникации (за исключением сре</w:t>
      </w:r>
      <w:proofErr w:type="gramStart"/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>дств св</w:t>
      </w:r>
      <w:proofErr w:type="gramEnd"/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>язи, фото-, аудио- и видеоаппаратуры);</w:t>
      </w:r>
    </w:p>
    <w:p w:rsidR="008E50C2" w:rsidRPr="00BD01E5" w:rsidRDefault="008E50C2" w:rsidP="008E50C2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>оказывают помощь в использовании технических средств, необходимых для выполнения заданий, технических средств (изделий) реабилитации и обучения;</w:t>
      </w:r>
    </w:p>
    <w:p w:rsidR="008E50C2" w:rsidRPr="00BD01E5" w:rsidRDefault="008E50C2" w:rsidP="008E50C2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>оказывают помощь в ведении записей, чтении (оказывают помощь в фиксации положения тела, ручки в кисти руки);</w:t>
      </w:r>
    </w:p>
    <w:p w:rsidR="008E50C2" w:rsidRPr="00BD01E5" w:rsidRDefault="008E50C2" w:rsidP="008E50C2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>помогают при оформлении регистрационных полей бланков ГИА-11, приведении в порядок рабочего места и подготовке необходимых принадлежностей; фиксации строки/абзаца (для обучающихся с нарушением опорно-двигательного аппарата);</w:t>
      </w:r>
      <w:proofErr w:type="gramEnd"/>
    </w:p>
    <w:p w:rsidR="008E50C2" w:rsidRPr="00BD01E5" w:rsidRDefault="008E50C2" w:rsidP="008E50C2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>переносят ответы в экзаменационные бланки;</w:t>
      </w:r>
    </w:p>
    <w:p w:rsidR="008E50C2" w:rsidRPr="00BD01E5" w:rsidRDefault="008E50C2" w:rsidP="008E50C2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>оказывают техническую помощь при выполнении ГИА-11 на компьютере (настройка на экране, изменение (увеличение) шрифта и др.);</w:t>
      </w:r>
    </w:p>
    <w:p w:rsidR="008E50C2" w:rsidRPr="00BD01E5" w:rsidRDefault="008E50C2" w:rsidP="008E50C2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вызывают медперсонал (при необходимости).</w:t>
      </w:r>
    </w:p>
    <w:p w:rsidR="008E50C2" w:rsidRPr="00BD01E5" w:rsidRDefault="008E50C2" w:rsidP="008E50C2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D01E5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</w:rPr>
        <w:t>! </w:t>
      </w:r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>В качестве ассистентов привлекаются лица, прошедшие соответствующую подготовку. Ассистентом может быть определен работник образовательной организации, социальный работник, а также в исключительных случаях – родитель (законный представитель) участника ГИА-11. </w:t>
      </w:r>
    </w:p>
    <w:p w:rsidR="008E50C2" w:rsidRPr="00BD01E5" w:rsidRDefault="008E50C2" w:rsidP="008E50C2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>использование на экзамене необходимых для выполнения заданий технических средств:</w:t>
      </w:r>
    </w:p>
    <w:p w:rsidR="008E50C2" w:rsidRPr="00BD01E5" w:rsidRDefault="008E50C2" w:rsidP="008E50C2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D01E5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</w:rPr>
        <w:t>для слабослышащих</w:t>
      </w:r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> участников ГИА-11 аудитории для проведения экзамена оборудуются звукоусиливающей аппаратурой как коллективного, так и индивидуального пользования;</w:t>
      </w:r>
    </w:p>
    <w:p w:rsidR="008E50C2" w:rsidRPr="00BD01E5" w:rsidRDefault="008E50C2" w:rsidP="008E50C2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D01E5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</w:rPr>
        <w:t>для глухих и слабослышащих</w:t>
      </w:r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 участников ГИА-11при необходимости привлекается </w:t>
      </w:r>
      <w:proofErr w:type="spellStart"/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>ассистент-сурдопереводчик</w:t>
      </w:r>
      <w:proofErr w:type="spellEnd"/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8E50C2" w:rsidRPr="00BD01E5" w:rsidRDefault="008E50C2" w:rsidP="008E50C2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D01E5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</w:rPr>
        <w:t>для слепых</w:t>
      </w:r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> участников ГИА-11 экзаменационные материалы оформляются рельефно-точечным шрифтом Брайля или в виде электронного документа, доступного с помощью компьютера; письменная экзаменационная работа выполняется рельефно-точечным шрифтом Брайля или на компьютере; предусматривается достаточное количество специальных принадлежностей для оформления ответов рельефно-точечным шрифтом Брайля, компьютер;</w:t>
      </w:r>
    </w:p>
    <w:p w:rsidR="008E50C2" w:rsidRPr="00BD01E5" w:rsidRDefault="008E50C2" w:rsidP="008E50C2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D01E5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</w:rPr>
        <w:t>для слабовидящих </w:t>
      </w:r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>участников ГИА-11 экзаменационные материалы копируются в увеличенном размере, в аудиториях для проведения экзаменов предусматривается наличие увеличительных устройств и индивидуальное равномерное освещение не менее 300 люкс;</w:t>
      </w:r>
    </w:p>
    <w:p w:rsidR="008E50C2" w:rsidRPr="00BD01E5" w:rsidRDefault="008E50C2" w:rsidP="008E50C2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>для участников ГИА-11 </w:t>
      </w:r>
      <w:r w:rsidRPr="00BD01E5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</w:rPr>
        <w:t>с нарушением опорно-двигательного аппарата</w:t>
      </w:r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> письменная экзаменационная работа может выполняться на компьютере со специализированным программным обеспечением.</w:t>
      </w:r>
    </w:p>
    <w:p w:rsidR="008E50C2" w:rsidRPr="00BD01E5" w:rsidRDefault="008E50C2" w:rsidP="008E50C2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Для лиц, имеющих медицинские показания для обучения на дому и соответствующие рекомендации </w:t>
      </w:r>
      <w:proofErr w:type="spellStart"/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>психолого-медико-педагогической</w:t>
      </w:r>
      <w:proofErr w:type="spellEnd"/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комиссии, </w:t>
      </w:r>
      <w:r w:rsidRPr="00BD01E5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</w:rPr>
        <w:t>экзамен организуется на дому.</w:t>
      </w:r>
    </w:p>
    <w:p w:rsidR="008E50C2" w:rsidRPr="00BD01E5" w:rsidRDefault="008E50C2" w:rsidP="008E50C2">
      <w:pPr>
        <w:spacing w:after="354" w:line="240" w:lineRule="auto"/>
        <w:outlineLvl w:val="2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D01E5">
        <w:rPr>
          <w:rFonts w:ascii="Times New Roman" w:eastAsia="Times New Roman" w:hAnsi="Times New Roman" w:cs="Times New Roman"/>
          <w:color w:val="2B2B2B"/>
          <w:sz w:val="28"/>
          <w:szCs w:val="28"/>
        </w:rPr>
        <w:t>ОСОБЕННОСТИ РАССМОТРЕНИЯ АПЕЛЛЯЦИЙ</w:t>
      </w:r>
    </w:p>
    <w:p w:rsidR="008E50C2" w:rsidRPr="00BD01E5" w:rsidRDefault="008E50C2" w:rsidP="008E50C2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 xml:space="preserve">Для рассмотрения апелляций участников ГИА-11 с ограниченными возможностями здоровья, участников ГИА-11 — детей-инвалидов и инвалидов конфликтная комиссия привлекает к своей работе </w:t>
      </w:r>
      <w:proofErr w:type="spellStart"/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>тифлопереводчиков</w:t>
      </w:r>
      <w:proofErr w:type="spellEnd"/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(для рассмотрения апелляций слепых участников ГИА-11), </w:t>
      </w:r>
      <w:proofErr w:type="spellStart"/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>сурдопереводчиков</w:t>
      </w:r>
      <w:proofErr w:type="spellEnd"/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(для рассмотрения апелляций глухих участников ГИА-11).</w:t>
      </w:r>
    </w:p>
    <w:p w:rsidR="008E50C2" w:rsidRPr="00BD01E5" w:rsidRDefault="008E50C2" w:rsidP="008E50C2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>Вместе с участником ГИА-11 с ограниченными возможностями здоровья,  участником ГИА-11 ребенком — инвалидом, инвалидом на рассмотрении апелляции помимо родителей (законных представителей) может присутствовать ассистент.</w:t>
      </w:r>
    </w:p>
    <w:p w:rsidR="008E50C2" w:rsidRPr="00BD01E5" w:rsidRDefault="008E50C2" w:rsidP="008E50C2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D01E5">
        <w:rPr>
          <w:rFonts w:ascii="Times New Roman" w:eastAsia="Times New Roman" w:hAnsi="Times New Roman" w:cs="Times New Roman"/>
          <w:color w:val="1A1A1A"/>
          <w:sz w:val="28"/>
          <w:szCs w:val="28"/>
        </w:rPr>
        <w:t>В случае обнаружения конфликтной комиссией ошибки в переносе ответов слепых или слабовидящих участников ГИА-11 на бланки ГИА-11 конфликтная комиссия учитывает данные ошибки как технический брак. Экзаменационные работы таких участников ГИА-11 проходят повторную обработку (включая перенос на бланки ГИА-11 стандартного размера) и, при необходимости, повторную проверку экспертами.</w:t>
      </w:r>
    </w:p>
    <w:p w:rsidR="00BD01E5" w:rsidRPr="00BD01E5" w:rsidRDefault="00BD01E5" w:rsidP="00BD0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1E5">
        <w:rPr>
          <w:rFonts w:ascii="Times New Roman" w:hAnsi="Times New Roman" w:cs="Times New Roman"/>
          <w:sz w:val="28"/>
          <w:szCs w:val="28"/>
        </w:rPr>
        <w:t xml:space="preserve">С сайта: </w:t>
      </w:r>
      <w:hyperlink r:id="rId5" w:history="1">
        <w:r w:rsidRPr="00BD01E5">
          <w:rPr>
            <w:rStyle w:val="a5"/>
            <w:rFonts w:ascii="Times New Roman" w:hAnsi="Times New Roman" w:cs="Times New Roman"/>
            <w:sz w:val="28"/>
            <w:szCs w:val="28"/>
          </w:rPr>
          <w:t>http://obrnadzor.gov.ru</w:t>
        </w:r>
      </w:hyperlink>
    </w:p>
    <w:p w:rsidR="00A64582" w:rsidRPr="00BD01E5" w:rsidRDefault="00A64582">
      <w:pPr>
        <w:rPr>
          <w:rFonts w:ascii="Times New Roman" w:hAnsi="Times New Roman" w:cs="Times New Roman"/>
          <w:sz w:val="28"/>
          <w:szCs w:val="28"/>
        </w:rPr>
      </w:pPr>
    </w:p>
    <w:sectPr w:rsidR="00A64582" w:rsidRPr="00BD01E5" w:rsidSect="00BB6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C3EB6"/>
    <w:multiLevelType w:val="multilevel"/>
    <w:tmpl w:val="2666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2F56FB7"/>
    <w:multiLevelType w:val="multilevel"/>
    <w:tmpl w:val="6D06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0C2"/>
    <w:rsid w:val="008E50C2"/>
    <w:rsid w:val="00A64582"/>
    <w:rsid w:val="00BB60A6"/>
    <w:rsid w:val="00BD0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A6"/>
  </w:style>
  <w:style w:type="paragraph" w:styleId="1">
    <w:name w:val="heading 1"/>
    <w:basedOn w:val="a"/>
    <w:link w:val="10"/>
    <w:uiPriority w:val="9"/>
    <w:qFormat/>
    <w:rsid w:val="008E50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E50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E50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0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E50C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E50C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E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50C2"/>
    <w:rPr>
      <w:b/>
      <w:bCs/>
    </w:rPr>
  </w:style>
  <w:style w:type="character" w:styleId="a5">
    <w:name w:val="Hyperlink"/>
    <w:basedOn w:val="a0"/>
    <w:uiPriority w:val="99"/>
    <w:semiHidden/>
    <w:unhideWhenUsed/>
    <w:rsid w:val="00BD01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9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98167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8107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brnadzor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1175</Words>
  <Characters>6700</Characters>
  <Application>Microsoft Office Word</Application>
  <DocSecurity>0</DocSecurity>
  <Lines>55</Lines>
  <Paragraphs>15</Paragraphs>
  <ScaleCrop>false</ScaleCrop>
  <Company/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2024-12-09T07:24:00Z</dcterms:created>
  <dcterms:modified xsi:type="dcterms:W3CDTF">2024-12-10T06:15:00Z</dcterms:modified>
</cp:coreProperties>
</file>